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BDD8" w14:textId="77777777" w:rsidR="006C3B53" w:rsidRPr="00CE21FC" w:rsidRDefault="00272060" w:rsidP="00CE21FC">
      <w:pPr>
        <w:rPr>
          <w:sz w:val="72"/>
          <w:u w:val="single"/>
        </w:rPr>
      </w:pPr>
      <w:bookmarkStart w:id="0" w:name="_GoBack"/>
      <w:bookmarkEnd w:id="0"/>
      <w:r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0BDE6" wp14:editId="44A0BDE7">
                <wp:simplePos x="0" y="0"/>
                <wp:positionH relativeFrom="column">
                  <wp:posOffset>-342900</wp:posOffset>
                </wp:positionH>
                <wp:positionV relativeFrom="paragraph">
                  <wp:posOffset>-1286510</wp:posOffset>
                </wp:positionV>
                <wp:extent cx="9258300" cy="67437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67437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3FD6" id="Rectangle 2" o:spid="_x0000_s1026" style="position:absolute;margin-left:-27pt;margin-top:-101.3pt;width:729pt;height:5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" filled="f" strokecolor="black [3213]" strokeweight="3pt"/>
            </w:pict>
          </mc:Fallback>
        </mc:AlternateContent>
      </w:r>
      <w:r w:rsidR="00CE21FC" w:rsidRPr="00CE21FC">
        <w:rPr>
          <w:b/>
          <w:sz w:val="72"/>
          <w:u w:val="single"/>
        </w:rPr>
        <w:t>Class Rules:</w:t>
      </w:r>
    </w:p>
    <w:p w14:paraId="44A0BDD9" w14:textId="77777777" w:rsidR="00CE21FC" w:rsidRPr="00CE21FC" w:rsidRDefault="00CE21FC" w:rsidP="00CE21FC">
      <w:pPr>
        <w:rPr>
          <w:b/>
          <w:i/>
          <w:sz w:val="72"/>
        </w:rPr>
      </w:pPr>
      <w:r w:rsidRPr="00CE21FC">
        <w:rPr>
          <w:b/>
          <w:i/>
          <w:sz w:val="72"/>
        </w:rPr>
        <w:t>Be...</w:t>
      </w:r>
    </w:p>
    <w:p w14:paraId="44A0BDDA" w14:textId="77777777" w:rsidR="00CE21FC" w:rsidRPr="00CE21FC" w:rsidRDefault="00CE21FC" w:rsidP="00CE21FC">
      <w:pPr>
        <w:pStyle w:val="ListParagraph"/>
        <w:numPr>
          <w:ilvl w:val="0"/>
          <w:numId w:val="2"/>
        </w:numPr>
        <w:rPr>
          <w:sz w:val="72"/>
        </w:rPr>
      </w:pPr>
      <w:r w:rsidRPr="00CE21FC">
        <w:rPr>
          <w:sz w:val="72"/>
        </w:rPr>
        <w:t>Prompt</w:t>
      </w:r>
    </w:p>
    <w:p w14:paraId="44A0BDDB" w14:textId="77777777" w:rsidR="00CE21FC" w:rsidRPr="00CE21FC" w:rsidRDefault="00CE21FC" w:rsidP="00CE21FC">
      <w:pPr>
        <w:pStyle w:val="ListParagraph"/>
        <w:numPr>
          <w:ilvl w:val="0"/>
          <w:numId w:val="2"/>
        </w:numPr>
        <w:rPr>
          <w:sz w:val="72"/>
        </w:rPr>
      </w:pPr>
      <w:r w:rsidRPr="00CE21FC">
        <w:rPr>
          <w:sz w:val="72"/>
        </w:rPr>
        <w:t>Prepared</w:t>
      </w:r>
    </w:p>
    <w:p w14:paraId="44A0BDDC" w14:textId="77777777" w:rsidR="00CE21FC" w:rsidRPr="00CE21FC" w:rsidRDefault="00CE21FC" w:rsidP="00CE21FC">
      <w:pPr>
        <w:pStyle w:val="ListParagraph"/>
        <w:numPr>
          <w:ilvl w:val="0"/>
          <w:numId w:val="2"/>
        </w:numPr>
        <w:rPr>
          <w:sz w:val="72"/>
        </w:rPr>
      </w:pPr>
      <w:r w:rsidRPr="00CE21FC">
        <w:rPr>
          <w:sz w:val="72"/>
        </w:rPr>
        <w:t>Productive</w:t>
      </w:r>
    </w:p>
    <w:p w14:paraId="44A0BDDD" w14:textId="77777777" w:rsidR="00CE21FC" w:rsidRPr="00CE21FC" w:rsidRDefault="00CE21FC" w:rsidP="00CE21FC">
      <w:pPr>
        <w:pStyle w:val="ListParagraph"/>
        <w:numPr>
          <w:ilvl w:val="0"/>
          <w:numId w:val="2"/>
        </w:numPr>
        <w:rPr>
          <w:sz w:val="72"/>
        </w:rPr>
      </w:pPr>
      <w:r w:rsidRPr="00CE21FC">
        <w:rPr>
          <w:sz w:val="72"/>
        </w:rPr>
        <w:t>Polite</w:t>
      </w:r>
    </w:p>
    <w:p w14:paraId="44A0BDDE" w14:textId="53AE1359" w:rsidR="00CE21FC" w:rsidRPr="00F8102F" w:rsidRDefault="00F8102F" w:rsidP="00CE21FC">
      <w:pPr>
        <w:rPr>
          <w:i/>
          <w:sz w:val="44"/>
          <w:szCs w:val="44"/>
        </w:rPr>
      </w:pPr>
      <w:r w:rsidRPr="00F8102F">
        <w:rPr>
          <w:b/>
          <w:i/>
          <w:sz w:val="44"/>
          <w:szCs w:val="44"/>
        </w:rPr>
        <w:t>Food Policy: Water and gum permitted.  No food in classrooms.</w:t>
      </w:r>
    </w:p>
    <w:p w14:paraId="44A0BDDF" w14:textId="77777777" w:rsidR="00CE21FC" w:rsidRPr="00CE21FC" w:rsidRDefault="00CE21FC" w:rsidP="00CE21FC">
      <w:pPr>
        <w:rPr>
          <w:b/>
          <w:sz w:val="56"/>
          <w:u w:val="single"/>
        </w:rPr>
      </w:pPr>
      <w:r w:rsidRPr="00CE21FC"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BDE8" wp14:editId="44A0BDE9">
                <wp:simplePos x="0" y="0"/>
                <wp:positionH relativeFrom="column">
                  <wp:posOffset>-228600</wp:posOffset>
                </wp:positionH>
                <wp:positionV relativeFrom="paragraph">
                  <wp:posOffset>-39370</wp:posOffset>
                </wp:positionV>
                <wp:extent cx="0" cy="53721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72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154E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8pt,-3.1pt" to="-18pt,4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" strokecolor="black [3040]" strokeweight="3pt"/>
            </w:pict>
          </mc:Fallback>
        </mc:AlternateContent>
      </w:r>
      <w:r w:rsidRPr="00CE21FC">
        <w:rPr>
          <w:b/>
          <w:sz w:val="72"/>
          <w:u w:val="single"/>
        </w:rPr>
        <w:t xml:space="preserve">Consequences: </w:t>
      </w:r>
    </w:p>
    <w:p w14:paraId="44A0BDE0" w14:textId="77777777" w:rsidR="00CE21FC" w:rsidRPr="00CE21FC" w:rsidRDefault="00CE21FC" w:rsidP="00CE21FC">
      <w:pPr>
        <w:pStyle w:val="ListParagraph"/>
        <w:numPr>
          <w:ilvl w:val="0"/>
          <w:numId w:val="3"/>
        </w:numPr>
        <w:rPr>
          <w:sz w:val="72"/>
        </w:rPr>
      </w:pPr>
      <w:r w:rsidRPr="00CE21FC">
        <w:rPr>
          <w:sz w:val="72"/>
        </w:rPr>
        <w:t>Verbal Warning</w:t>
      </w:r>
    </w:p>
    <w:p w14:paraId="44A0BDE1" w14:textId="77777777" w:rsidR="00CE21FC" w:rsidRDefault="00CE21FC" w:rsidP="00CE21FC">
      <w:pPr>
        <w:pStyle w:val="ListParagraph"/>
        <w:numPr>
          <w:ilvl w:val="0"/>
          <w:numId w:val="3"/>
        </w:numPr>
        <w:rPr>
          <w:sz w:val="72"/>
        </w:rPr>
      </w:pPr>
      <w:r w:rsidRPr="00CE21FC">
        <w:rPr>
          <w:sz w:val="72"/>
        </w:rPr>
        <w:t>Loss of Break</w:t>
      </w:r>
    </w:p>
    <w:p w14:paraId="44A0BDE2" w14:textId="77777777" w:rsidR="00D72DB4" w:rsidRPr="00CE21FC" w:rsidRDefault="00D72DB4" w:rsidP="00D72DB4">
      <w:pPr>
        <w:pStyle w:val="ListParagraph"/>
        <w:numPr>
          <w:ilvl w:val="0"/>
          <w:numId w:val="3"/>
        </w:numPr>
        <w:spacing w:after="0" w:line="240" w:lineRule="auto"/>
        <w:ind w:left="1440" w:hanging="1080"/>
        <w:rPr>
          <w:sz w:val="72"/>
        </w:rPr>
      </w:pPr>
      <w:r>
        <w:rPr>
          <w:sz w:val="72"/>
        </w:rPr>
        <w:t>Teacher-Student Conference</w:t>
      </w:r>
    </w:p>
    <w:p w14:paraId="44A0BDE3" w14:textId="77777777" w:rsidR="00CE21FC" w:rsidRPr="00CE21FC" w:rsidRDefault="00CE21FC" w:rsidP="00CE21FC">
      <w:pPr>
        <w:pStyle w:val="ListParagraph"/>
        <w:numPr>
          <w:ilvl w:val="0"/>
          <w:numId w:val="3"/>
        </w:numPr>
        <w:rPr>
          <w:sz w:val="72"/>
        </w:rPr>
      </w:pPr>
      <w:r w:rsidRPr="00CE21FC">
        <w:rPr>
          <w:sz w:val="72"/>
        </w:rPr>
        <w:t>Parent Contact</w:t>
      </w:r>
    </w:p>
    <w:p w14:paraId="44A0BDE4" w14:textId="1B5B9D22" w:rsidR="00CE21FC" w:rsidRPr="00CE21FC" w:rsidRDefault="00CE21FC" w:rsidP="00CE21FC">
      <w:pPr>
        <w:pStyle w:val="ListParagraph"/>
        <w:numPr>
          <w:ilvl w:val="0"/>
          <w:numId w:val="3"/>
        </w:numPr>
        <w:rPr>
          <w:sz w:val="72"/>
        </w:rPr>
      </w:pPr>
      <w:r w:rsidRPr="00CE21FC">
        <w:rPr>
          <w:sz w:val="72"/>
        </w:rPr>
        <w:t>Office Referral</w:t>
      </w:r>
    </w:p>
    <w:p w14:paraId="44A0BDE5" w14:textId="73C71379" w:rsidR="00CE21FC" w:rsidRPr="00CE04E7" w:rsidRDefault="00CE04E7" w:rsidP="00CE04E7">
      <w:pPr>
        <w:ind w:left="360"/>
        <w:rPr>
          <w:rFonts w:ascii="Century Gothic" w:hAnsi="Century Gothic"/>
          <w:b/>
          <w:sz w:val="28"/>
          <w:szCs w:val="56"/>
        </w:rPr>
      </w:pPr>
      <w:r w:rsidRPr="00CE04E7">
        <w:rPr>
          <w:rFonts w:ascii="Century Gothic" w:hAnsi="Century Gothic"/>
          <w:b/>
          <w:sz w:val="28"/>
          <w:szCs w:val="56"/>
        </w:rPr>
        <w:t>*Swearing, fighting, vandalism, or overt defiance results in an automatic referral.</w:t>
      </w:r>
    </w:p>
    <w:sectPr w:rsidR="00CE21FC" w:rsidRPr="00CE04E7" w:rsidSect="004C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0BDEC" w14:textId="77777777" w:rsidR="004C2E48" w:rsidRDefault="004C2E48" w:rsidP="00CE21FC">
      <w:pPr>
        <w:spacing w:after="0" w:line="240" w:lineRule="auto"/>
      </w:pPr>
      <w:r>
        <w:separator/>
      </w:r>
    </w:p>
  </w:endnote>
  <w:endnote w:type="continuationSeparator" w:id="0">
    <w:p w14:paraId="44A0BDED" w14:textId="77777777" w:rsidR="004C2E48" w:rsidRDefault="004C2E48" w:rsidP="00CE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BDF1" w14:textId="77777777" w:rsidR="00CE3D95" w:rsidRDefault="00CE3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BDF2" w14:textId="77777777" w:rsidR="00CE3D95" w:rsidRDefault="00CE3D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BDF4" w14:textId="77777777" w:rsidR="00CE3D95" w:rsidRDefault="00CE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BDEA" w14:textId="77777777" w:rsidR="004C2E48" w:rsidRDefault="004C2E48" w:rsidP="00CE21FC">
      <w:pPr>
        <w:spacing w:after="0" w:line="240" w:lineRule="auto"/>
      </w:pPr>
      <w:r>
        <w:separator/>
      </w:r>
    </w:p>
  </w:footnote>
  <w:footnote w:type="continuationSeparator" w:id="0">
    <w:p w14:paraId="44A0BDEB" w14:textId="77777777" w:rsidR="004C2E48" w:rsidRDefault="004C2E48" w:rsidP="00CE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BDEE" w14:textId="77777777" w:rsidR="00CE3D95" w:rsidRDefault="00CE3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BDEF" w14:textId="77777777" w:rsidR="00CE21FC" w:rsidRPr="00272060" w:rsidRDefault="00CE3D95" w:rsidP="00CE21FC">
    <w:pPr>
      <w:pStyle w:val="Header"/>
      <w:jc w:val="center"/>
      <w:rPr>
        <w:rFonts w:cstheme="minorHAnsi"/>
        <w:b/>
        <w:sz w:val="144"/>
      </w:rPr>
    </w:pPr>
    <w:r>
      <w:rPr>
        <w:rFonts w:cstheme="minorHAnsi"/>
        <w:b/>
        <w:sz w:val="144"/>
      </w:rPr>
      <w:t>Mini-School 8C</w:t>
    </w:r>
  </w:p>
  <w:p w14:paraId="44A0BDF0" w14:textId="77777777" w:rsidR="00CE21FC" w:rsidRDefault="00CE21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BDF3" w14:textId="77777777" w:rsidR="00CE3D95" w:rsidRDefault="00CE3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221"/>
    <w:multiLevelType w:val="hybridMultilevel"/>
    <w:tmpl w:val="CBB46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E1747"/>
    <w:multiLevelType w:val="hybridMultilevel"/>
    <w:tmpl w:val="7EAC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511B"/>
    <w:multiLevelType w:val="hybridMultilevel"/>
    <w:tmpl w:val="7DB8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FC"/>
    <w:rsid w:val="001504B5"/>
    <w:rsid w:val="00272060"/>
    <w:rsid w:val="004C2E48"/>
    <w:rsid w:val="006A15BC"/>
    <w:rsid w:val="006C3B53"/>
    <w:rsid w:val="007118D4"/>
    <w:rsid w:val="009B07E6"/>
    <w:rsid w:val="00CE04E7"/>
    <w:rsid w:val="00CE21FC"/>
    <w:rsid w:val="00CE3D95"/>
    <w:rsid w:val="00D72DB4"/>
    <w:rsid w:val="00F8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A0BDD8"/>
  <w15:docId w15:val="{94BEA275-ABAA-4D9E-9C2D-C9DF17B3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2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E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FC"/>
  </w:style>
  <w:style w:type="paragraph" w:styleId="Footer">
    <w:name w:val="footer"/>
    <w:basedOn w:val="Normal"/>
    <w:link w:val="FooterChar"/>
    <w:uiPriority w:val="99"/>
    <w:unhideWhenUsed/>
    <w:rsid w:val="00CE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FC"/>
  </w:style>
  <w:style w:type="paragraph" w:styleId="BalloonText">
    <w:name w:val="Balloon Text"/>
    <w:basedOn w:val="Normal"/>
    <w:link w:val="BalloonTextChar"/>
    <w:uiPriority w:val="99"/>
    <w:semiHidden/>
    <w:unhideWhenUsed/>
    <w:rsid w:val="00CE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4190-22B2-4461-8C77-26D6622F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Rutherford County Schools</dc:creator>
  <cp:lastModifiedBy>Pam Phillips</cp:lastModifiedBy>
  <cp:revision>2</cp:revision>
  <cp:lastPrinted>2013-08-07T17:46:00Z</cp:lastPrinted>
  <dcterms:created xsi:type="dcterms:W3CDTF">2016-08-02T20:41:00Z</dcterms:created>
  <dcterms:modified xsi:type="dcterms:W3CDTF">2016-08-02T20:41:00Z</dcterms:modified>
</cp:coreProperties>
</file>